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2" w:rsidRDefault="006E2142" w:rsidP="006E2142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0510" cy="1173686"/>
            <wp:effectExtent l="0" t="0" r="4445" b="7620"/>
            <wp:docPr id="3" name="Picture 3" descr="P:\PERMITS\Facilities\Signs\2012 CRPD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ERMITS\Facilities\Signs\2012 CRPD Logo -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23" cy="117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42" w:rsidRDefault="006E2142" w:rsidP="006E2142">
      <w:pPr>
        <w:jc w:val="center"/>
        <w:rPr>
          <w:b/>
          <w:caps/>
          <w:sz w:val="28"/>
          <w:szCs w:val="28"/>
        </w:rPr>
      </w:pPr>
    </w:p>
    <w:p w:rsidR="006E2142" w:rsidRPr="00EE772A" w:rsidRDefault="006E2142" w:rsidP="006E2142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EE772A">
        <w:rPr>
          <w:rFonts w:asciiTheme="minorHAnsi" w:hAnsiTheme="minorHAnsi"/>
          <w:b/>
          <w:caps/>
          <w:sz w:val="28"/>
          <w:szCs w:val="28"/>
        </w:rPr>
        <w:t>COLUMBUS RECREATION AND PARKS</w:t>
      </w:r>
    </w:p>
    <w:p w:rsidR="006E2142" w:rsidRPr="00EE772A" w:rsidRDefault="006E2142" w:rsidP="006E2142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EE772A">
        <w:rPr>
          <w:rFonts w:asciiTheme="minorHAnsi" w:hAnsiTheme="minorHAnsi"/>
          <w:b/>
          <w:caps/>
          <w:sz w:val="28"/>
          <w:szCs w:val="28"/>
        </w:rPr>
        <w:t>PERMIT AND RENTAL SERVICES SECTION</w:t>
      </w:r>
    </w:p>
    <w:p w:rsidR="006E2142" w:rsidRPr="00EE772A" w:rsidRDefault="006E2142" w:rsidP="00EF6761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EE772A">
        <w:rPr>
          <w:rFonts w:asciiTheme="minorHAnsi" w:hAnsiTheme="minorHAnsi"/>
          <w:b/>
          <w:caps/>
          <w:sz w:val="28"/>
          <w:szCs w:val="28"/>
        </w:rPr>
        <w:t xml:space="preserve">SHELTERHOUSE </w:t>
      </w:r>
      <w:r w:rsidR="00EE772A" w:rsidRPr="00EE772A">
        <w:rPr>
          <w:rFonts w:asciiTheme="minorHAnsi" w:hAnsiTheme="minorHAnsi"/>
          <w:b/>
          <w:caps/>
          <w:sz w:val="28"/>
          <w:szCs w:val="28"/>
        </w:rPr>
        <w:t>Cancellation Policy</w:t>
      </w:r>
    </w:p>
    <w:p w:rsidR="002A7832" w:rsidRDefault="002A7832" w:rsidP="002A7832">
      <w:pPr>
        <w:pBdr>
          <w:bottom w:val="single" w:sz="12" w:space="1" w:color="auto"/>
        </w:pBdr>
        <w:rPr>
          <w:b/>
          <w:sz w:val="8"/>
          <w:szCs w:val="8"/>
        </w:rPr>
      </w:pPr>
    </w:p>
    <w:p w:rsidR="00EE772A" w:rsidRPr="002A7832" w:rsidRDefault="00EE772A" w:rsidP="00EE772A">
      <w:pPr>
        <w:rPr>
          <w:rFonts w:asciiTheme="minorHAnsi" w:hAnsiTheme="minorHAnsi"/>
          <w:b/>
          <w:i/>
          <w:sz w:val="8"/>
          <w:szCs w:val="21"/>
        </w:rPr>
      </w:pP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Any cancellation requested 30 calendar days or more prior to the event date will result in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cancellation fee equal to 50% of the total permit fee. Any cancellation requested less than 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calendar days prior to the event date will result in a cancellation fee of 100% of the total permit fee.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Alcohol Service Agreement fees are non-refundable. All cancellations must be requested Monday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 Friday, excluding all City Holidays, between the hours of 8:00am and 4:00pm.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Changes, including requests for additional time, may not be considered less than 15 calendar days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 to the event.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New rental requests and requests for additional time in association with an existing rental made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than 15 calendar days prior to the event are not guaranteed to be accommodated.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</w:rPr>
      </w:pPr>
    </w:p>
    <w:p w:rsidR="006F0AB5" w:rsidRDefault="006F0AB5" w:rsidP="006F0AB5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have any questions or concerns about the rules, cancellation policy, or require any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additional information in regards to your rental, please contact the Permit and Rental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Services Section (614-645-3337) prior to your scheduled event (Monday through Friday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8:00AM to 4:00PM).</w:t>
      </w:r>
    </w:p>
    <w:p w:rsidR="006F0AB5" w:rsidRDefault="006F0AB5" w:rsidP="006F0AB5">
      <w:pPr>
        <w:autoSpaceDE w:val="0"/>
        <w:autoSpaceDN w:val="0"/>
        <w:rPr>
          <w:rFonts w:ascii="Arial" w:hAnsi="Arial" w:cs="Arial"/>
          <w:b/>
          <w:bCs/>
        </w:rPr>
      </w:pPr>
    </w:p>
    <w:p w:rsidR="006F0AB5" w:rsidRDefault="006F0AB5" w:rsidP="006F0AB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i/>
          <w:iCs/>
        </w:rPr>
        <w:t xml:space="preserve">**This Policy is Subject to Change </w:t>
      </w:r>
      <w:proofErr w:type="gramStart"/>
      <w:r>
        <w:rPr>
          <w:rFonts w:ascii="Arial" w:hAnsi="Arial" w:cs="Arial"/>
          <w:i/>
          <w:iCs/>
        </w:rPr>
        <w:t>Without</w:t>
      </w:r>
      <w:proofErr w:type="gramEnd"/>
      <w:r>
        <w:rPr>
          <w:rFonts w:ascii="Arial" w:hAnsi="Arial" w:cs="Arial"/>
          <w:i/>
          <w:iCs/>
        </w:rPr>
        <w:t xml:space="preserve"> Notice</w:t>
      </w:r>
      <w:bookmarkStart w:id="0" w:name="_GoBack"/>
      <w:bookmarkEnd w:id="0"/>
    </w:p>
    <w:p w:rsidR="00707A7A" w:rsidRDefault="00707A7A" w:rsidP="00EE772A"/>
    <w:sectPr w:rsidR="00707A7A" w:rsidSect="006E2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040F"/>
    <w:multiLevelType w:val="hybridMultilevel"/>
    <w:tmpl w:val="A86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2"/>
    <w:rsid w:val="00002FDD"/>
    <w:rsid w:val="001919FA"/>
    <w:rsid w:val="002A7832"/>
    <w:rsid w:val="00456742"/>
    <w:rsid w:val="006E2142"/>
    <w:rsid w:val="006F0AB5"/>
    <w:rsid w:val="00707A7A"/>
    <w:rsid w:val="009538D7"/>
    <w:rsid w:val="00985E34"/>
    <w:rsid w:val="009A4018"/>
    <w:rsid w:val="00CF5379"/>
    <w:rsid w:val="00D46EEB"/>
    <w:rsid w:val="00EE772A"/>
    <w:rsid w:val="00EF6761"/>
    <w:rsid w:val="00F132EA"/>
    <w:rsid w:val="00F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44E95-84E1-411B-9AD8-93FF5CEE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Karg, Chad C.</dc:creator>
  <cp:lastModifiedBy>Skinner, Makenzie L.</cp:lastModifiedBy>
  <cp:revision>2</cp:revision>
  <cp:lastPrinted>2015-02-05T15:05:00Z</cp:lastPrinted>
  <dcterms:created xsi:type="dcterms:W3CDTF">2021-02-25T14:05:00Z</dcterms:created>
  <dcterms:modified xsi:type="dcterms:W3CDTF">2021-02-25T14:05:00Z</dcterms:modified>
</cp:coreProperties>
</file>